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2" w:rsidRPr="00E76E09" w:rsidRDefault="002409B2" w:rsidP="00E2542B">
      <w:pPr>
        <w:jc w:val="right"/>
      </w:pPr>
      <w:bookmarkStart w:id="0" w:name="_GoBack"/>
      <w:bookmarkEnd w:id="0"/>
    </w:p>
    <w:p w:rsidR="001749B1" w:rsidRPr="007B51FA" w:rsidRDefault="00907407" w:rsidP="007B51FA">
      <w:pPr>
        <w:jc w:val="right"/>
        <w:rPr>
          <w:rStyle w:val="Strong"/>
          <w:b w:val="0"/>
          <w:bCs w:val="0"/>
        </w:rPr>
      </w:pPr>
      <w:r w:rsidRPr="00E76E09">
        <w:rPr>
          <w:noProof/>
        </w:rPr>
        <w:drawing>
          <wp:inline distT="0" distB="0" distL="0" distR="0">
            <wp:extent cx="2286000" cy="533400"/>
            <wp:effectExtent l="19050" t="0" r="0" b="0"/>
            <wp:docPr id="1" name="Picture 1" descr="Schemmer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mer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B1" w:rsidRPr="00A06092" w:rsidRDefault="001749B1" w:rsidP="006A0A7B">
      <w:pPr>
        <w:pStyle w:val="copytitle"/>
        <w:spacing w:before="0" w:beforeAutospacing="0" w:after="0" w:afterAutospacing="0"/>
        <w:contextualSpacing/>
        <w:rPr>
          <w:rStyle w:val="Strong"/>
          <w:rFonts w:ascii="Arial" w:hAnsi="Arial" w:cs="Arial"/>
          <w:b/>
          <w:bCs/>
          <w:caps w:val="0"/>
          <w:color w:val="auto"/>
          <w:sz w:val="36"/>
          <w:szCs w:val="36"/>
        </w:rPr>
      </w:pPr>
      <w:r w:rsidRPr="00A06092">
        <w:rPr>
          <w:rStyle w:val="Strong"/>
          <w:rFonts w:ascii="Arial" w:hAnsi="Arial" w:cs="Arial"/>
          <w:b/>
          <w:bCs/>
          <w:caps w:val="0"/>
          <w:color w:val="auto"/>
          <w:sz w:val="36"/>
          <w:szCs w:val="36"/>
        </w:rPr>
        <w:t>NEWS RELEASE</w:t>
      </w:r>
    </w:p>
    <w:p w:rsidR="00292464" w:rsidRPr="00A06092" w:rsidRDefault="00292464" w:rsidP="00247E37">
      <w:pPr>
        <w:pStyle w:val="copytitle"/>
        <w:spacing w:before="0" w:beforeAutospacing="0" w:after="0" w:afterAutospacing="0"/>
        <w:ind w:firstLine="720"/>
        <w:contextualSpacing/>
        <w:rPr>
          <w:rStyle w:val="Strong"/>
          <w:rFonts w:ascii="Arial" w:hAnsi="Arial" w:cs="Arial"/>
          <w:b/>
          <w:bCs/>
          <w:caps w:val="0"/>
          <w:color w:val="auto"/>
          <w:sz w:val="22"/>
          <w:szCs w:val="22"/>
        </w:rPr>
      </w:pPr>
    </w:p>
    <w:p w:rsidR="00CF6D59" w:rsidRPr="00A06092" w:rsidRDefault="00CF6D59" w:rsidP="006A0A7B">
      <w:pPr>
        <w:pStyle w:val="copytitle"/>
        <w:spacing w:before="0" w:beforeAutospacing="0" w:after="0" w:afterAutospacing="0"/>
        <w:contextualSpacing/>
        <w:rPr>
          <w:rStyle w:val="Strong"/>
          <w:rFonts w:ascii="Arial" w:hAnsi="Arial" w:cs="Arial"/>
          <w:b/>
          <w:caps w:val="0"/>
          <w:color w:val="auto"/>
          <w:sz w:val="22"/>
          <w:szCs w:val="22"/>
        </w:rPr>
      </w:pPr>
      <w:r w:rsidRPr="00A06092">
        <w:rPr>
          <w:rStyle w:val="Strong"/>
          <w:rFonts w:ascii="Arial" w:hAnsi="Arial" w:cs="Arial"/>
          <w:b/>
          <w:bCs/>
          <w:caps w:val="0"/>
          <w:color w:val="auto"/>
          <w:sz w:val="22"/>
          <w:szCs w:val="22"/>
        </w:rPr>
        <w:t>FOR IMMEDIATE RELEASE</w:t>
      </w:r>
      <w:r w:rsidR="00292464" w:rsidRPr="00A06092">
        <w:rPr>
          <w:rStyle w:val="Strong"/>
          <w:rFonts w:ascii="Arial" w:hAnsi="Arial" w:cs="Arial"/>
          <w:b/>
          <w:bCs/>
          <w:color w:val="auto"/>
          <w:szCs w:val="22"/>
        </w:rPr>
        <w:t xml:space="preserve"> </w:t>
      </w:r>
      <w:r w:rsidR="00292464" w:rsidRPr="00A06092">
        <w:rPr>
          <w:rStyle w:val="Strong"/>
          <w:rFonts w:ascii="Arial" w:hAnsi="Arial" w:cs="Arial"/>
          <w:b/>
          <w:bCs/>
          <w:color w:val="auto"/>
          <w:szCs w:val="22"/>
        </w:rPr>
        <w:tab/>
      </w:r>
      <w:r w:rsidR="00292464" w:rsidRPr="00A06092">
        <w:rPr>
          <w:rStyle w:val="Strong"/>
          <w:rFonts w:ascii="Arial" w:hAnsi="Arial" w:cs="Arial"/>
          <w:b/>
          <w:bCs/>
          <w:color w:val="auto"/>
          <w:szCs w:val="22"/>
        </w:rPr>
        <w:tab/>
        <w:t xml:space="preserve">            </w:t>
      </w:r>
      <w:r w:rsidR="00292464" w:rsidRPr="00A06092">
        <w:rPr>
          <w:rStyle w:val="Strong"/>
          <w:rFonts w:ascii="Arial" w:hAnsi="Arial" w:cs="Arial"/>
          <w:b/>
          <w:bCs/>
          <w:color w:val="auto"/>
          <w:szCs w:val="22"/>
        </w:rPr>
        <w:tab/>
      </w:r>
      <w:r w:rsidR="002F2665" w:rsidRPr="00A06092">
        <w:rPr>
          <w:rStyle w:val="Strong"/>
          <w:rFonts w:ascii="Arial" w:hAnsi="Arial" w:cs="Arial"/>
          <w:b/>
          <w:bCs/>
          <w:color w:val="auto"/>
          <w:sz w:val="22"/>
          <w:szCs w:val="22"/>
        </w:rPr>
        <w:t xml:space="preserve">     </w:t>
      </w:r>
      <w:r w:rsidR="00292464" w:rsidRPr="00A06092">
        <w:rPr>
          <w:rStyle w:val="Strong"/>
          <w:rFonts w:ascii="Arial" w:hAnsi="Arial" w:cs="Arial"/>
          <w:b/>
          <w:bCs/>
          <w:color w:val="auto"/>
          <w:sz w:val="22"/>
          <w:szCs w:val="22"/>
        </w:rPr>
        <w:t xml:space="preserve">For More Information Contact:  </w:t>
      </w:r>
    </w:p>
    <w:p w:rsidR="00C80731" w:rsidRPr="00A06092" w:rsidRDefault="00BB1FD9" w:rsidP="006A0A7B">
      <w:pPr>
        <w:pStyle w:val="BodyText"/>
        <w:contextualSpacing/>
        <w:rPr>
          <w:rStyle w:val="Strong"/>
          <w:rFonts w:ascii="Arial" w:hAnsi="Arial" w:cs="Arial"/>
          <w:szCs w:val="22"/>
        </w:rPr>
      </w:pPr>
      <w:r>
        <w:rPr>
          <w:rStyle w:val="Strong"/>
          <w:rFonts w:ascii="Arial" w:hAnsi="Arial" w:cs="Arial"/>
          <w:b w:val="0"/>
          <w:bCs w:val="0"/>
          <w:szCs w:val="22"/>
        </w:rPr>
        <w:t>April</w:t>
      </w:r>
      <w:r w:rsidR="00DB23B8">
        <w:rPr>
          <w:rStyle w:val="Strong"/>
          <w:rFonts w:ascii="Arial" w:hAnsi="Arial" w:cs="Arial"/>
          <w:b w:val="0"/>
          <w:bCs w:val="0"/>
          <w:szCs w:val="22"/>
        </w:rPr>
        <w:t xml:space="preserve"> </w:t>
      </w:r>
      <w:r w:rsidR="007F0119">
        <w:rPr>
          <w:rStyle w:val="Strong"/>
          <w:rFonts w:ascii="Arial" w:hAnsi="Arial" w:cs="Arial"/>
          <w:b w:val="0"/>
          <w:bCs w:val="0"/>
          <w:szCs w:val="22"/>
        </w:rPr>
        <w:t>29</w:t>
      </w:r>
      <w:r w:rsidR="00A31B9D">
        <w:rPr>
          <w:rStyle w:val="Strong"/>
          <w:rFonts w:ascii="Arial" w:hAnsi="Arial" w:cs="Arial"/>
          <w:b w:val="0"/>
          <w:bCs w:val="0"/>
          <w:szCs w:val="22"/>
        </w:rPr>
        <w:t xml:space="preserve">, </w:t>
      </w:r>
      <w:r w:rsidR="00C32027">
        <w:rPr>
          <w:rStyle w:val="Strong"/>
          <w:rFonts w:ascii="Arial" w:hAnsi="Arial" w:cs="Arial"/>
          <w:b w:val="0"/>
          <w:bCs w:val="0"/>
          <w:szCs w:val="22"/>
        </w:rPr>
        <w:t>2014</w:t>
      </w:r>
      <w:r w:rsidR="004E2364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4E2364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4E2364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EE33B3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EE33B3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EE33B3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EE33B3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EE33B3" w:rsidRPr="00A06092">
        <w:rPr>
          <w:rStyle w:val="Strong"/>
          <w:rFonts w:ascii="Arial" w:hAnsi="Arial" w:cs="Arial"/>
          <w:b w:val="0"/>
          <w:bCs w:val="0"/>
          <w:szCs w:val="22"/>
        </w:rPr>
        <w:tab/>
      </w:r>
      <w:r w:rsidR="009C6B03" w:rsidRPr="00A06092">
        <w:rPr>
          <w:rStyle w:val="Strong"/>
          <w:rFonts w:ascii="Arial" w:hAnsi="Arial" w:cs="Arial"/>
          <w:b w:val="0"/>
          <w:bCs w:val="0"/>
          <w:szCs w:val="22"/>
        </w:rPr>
        <w:t xml:space="preserve">        </w:t>
      </w:r>
      <w:r w:rsidR="0036523D">
        <w:rPr>
          <w:rStyle w:val="Strong"/>
          <w:rFonts w:ascii="Arial" w:hAnsi="Arial" w:cs="Arial"/>
          <w:b w:val="0"/>
          <w:bCs w:val="0"/>
          <w:szCs w:val="22"/>
        </w:rPr>
        <w:t xml:space="preserve"> </w:t>
      </w:r>
      <w:r w:rsidR="00DB23B8">
        <w:rPr>
          <w:rStyle w:val="Strong"/>
          <w:rFonts w:ascii="Arial" w:hAnsi="Arial" w:cs="Arial"/>
          <w:b w:val="0"/>
          <w:bCs w:val="0"/>
          <w:szCs w:val="22"/>
        </w:rPr>
        <w:tab/>
        <w:t xml:space="preserve">         </w:t>
      </w:r>
      <w:r w:rsidR="0036523D">
        <w:rPr>
          <w:rStyle w:val="Strong"/>
          <w:rFonts w:ascii="Arial" w:hAnsi="Arial" w:cs="Arial"/>
          <w:szCs w:val="22"/>
        </w:rPr>
        <w:t>Tracy Mumford</w:t>
      </w:r>
    </w:p>
    <w:p w:rsidR="00C80731" w:rsidRPr="00A06092" w:rsidRDefault="00C80731" w:rsidP="006A0A7B">
      <w:pPr>
        <w:pStyle w:val="BodyText"/>
        <w:contextualSpacing/>
        <w:jc w:val="right"/>
        <w:rPr>
          <w:rStyle w:val="Strong"/>
          <w:rFonts w:ascii="Arial" w:hAnsi="Arial" w:cs="Arial"/>
          <w:b w:val="0"/>
          <w:bCs w:val="0"/>
          <w:szCs w:val="22"/>
        </w:rPr>
      </w:pPr>
      <w:r w:rsidRPr="00A06092">
        <w:rPr>
          <w:rStyle w:val="Strong"/>
          <w:rFonts w:ascii="Arial" w:hAnsi="Arial" w:cs="Arial"/>
          <w:szCs w:val="22"/>
        </w:rPr>
        <w:t xml:space="preserve">Marketing </w:t>
      </w:r>
      <w:r w:rsidR="0036523D">
        <w:rPr>
          <w:rStyle w:val="Strong"/>
          <w:rFonts w:ascii="Arial" w:hAnsi="Arial" w:cs="Arial"/>
          <w:szCs w:val="22"/>
        </w:rPr>
        <w:t>Director</w:t>
      </w:r>
    </w:p>
    <w:p w:rsidR="00C80731" w:rsidRPr="00A06092" w:rsidRDefault="00C80731" w:rsidP="006A0A7B">
      <w:pPr>
        <w:pStyle w:val="BodyText"/>
        <w:contextualSpacing/>
        <w:jc w:val="right"/>
        <w:rPr>
          <w:rStyle w:val="Strong"/>
          <w:rFonts w:ascii="Arial" w:hAnsi="Arial" w:cs="Arial"/>
          <w:b w:val="0"/>
          <w:bCs w:val="0"/>
          <w:szCs w:val="22"/>
        </w:rPr>
      </w:pPr>
      <w:r w:rsidRPr="00A06092">
        <w:rPr>
          <w:rStyle w:val="Strong"/>
          <w:rFonts w:ascii="Arial" w:hAnsi="Arial" w:cs="Arial"/>
          <w:szCs w:val="22"/>
        </w:rPr>
        <w:t>402.431.</w:t>
      </w:r>
      <w:r w:rsidR="0036523D">
        <w:rPr>
          <w:rStyle w:val="Strong"/>
          <w:rFonts w:ascii="Arial" w:hAnsi="Arial" w:cs="Arial"/>
          <w:szCs w:val="22"/>
        </w:rPr>
        <w:t>6308</w:t>
      </w:r>
    </w:p>
    <w:p w:rsidR="00C80731" w:rsidRPr="00A06092" w:rsidRDefault="00EB5AC1" w:rsidP="006A0A7B">
      <w:pPr>
        <w:pStyle w:val="BodyText"/>
        <w:contextualSpacing/>
        <w:jc w:val="right"/>
        <w:rPr>
          <w:rStyle w:val="Strong"/>
          <w:rFonts w:ascii="Arial" w:hAnsi="Arial" w:cs="Arial"/>
          <w:b w:val="0"/>
          <w:bCs w:val="0"/>
          <w:szCs w:val="22"/>
        </w:rPr>
      </w:pPr>
      <w:r>
        <w:rPr>
          <w:rStyle w:val="Strong"/>
          <w:rFonts w:ascii="Arial" w:hAnsi="Arial" w:cs="Arial"/>
          <w:szCs w:val="22"/>
        </w:rPr>
        <w:t>t</w:t>
      </w:r>
      <w:r w:rsidR="0036523D">
        <w:rPr>
          <w:rStyle w:val="Strong"/>
          <w:rFonts w:ascii="Arial" w:hAnsi="Arial" w:cs="Arial"/>
          <w:szCs w:val="22"/>
        </w:rPr>
        <w:t>mumford</w:t>
      </w:r>
      <w:r w:rsidR="00C80731" w:rsidRPr="00A06092">
        <w:rPr>
          <w:rStyle w:val="Strong"/>
          <w:rFonts w:ascii="Arial" w:hAnsi="Arial" w:cs="Arial"/>
          <w:szCs w:val="22"/>
        </w:rPr>
        <w:t>@schemmer.com</w:t>
      </w:r>
    </w:p>
    <w:p w:rsidR="007B51FA" w:rsidRPr="00A06092" w:rsidRDefault="007B51FA" w:rsidP="007B51FA">
      <w:pPr>
        <w:spacing w:line="240" w:lineRule="auto"/>
        <w:contextualSpacing/>
        <w:rPr>
          <w:b/>
        </w:rPr>
      </w:pPr>
    </w:p>
    <w:p w:rsidR="007B51FA" w:rsidRDefault="007B51FA" w:rsidP="007B51FA">
      <w:pPr>
        <w:pStyle w:val="NormalParagraphStyle"/>
        <w:suppressAutoHyphens/>
        <w:spacing w:line="240" w:lineRule="auto"/>
        <w:contextualSpacing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7B51FA" w:rsidRPr="001E78D1" w:rsidRDefault="007B51FA" w:rsidP="007B51FA">
      <w:pPr>
        <w:pStyle w:val="NormalParagraphStyle"/>
        <w:suppressAutoHyphens/>
        <w:spacing w:line="240" w:lineRule="auto"/>
        <w:contextualSpacing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  <w:r w:rsidRPr="001E78D1">
        <w:rPr>
          <w:rFonts w:ascii="Arial" w:hAnsi="Arial" w:cs="Arial"/>
          <w:b/>
          <w:iCs/>
          <w:color w:val="auto"/>
          <w:sz w:val="22"/>
          <w:szCs w:val="22"/>
        </w:rPr>
        <w:t xml:space="preserve">Schemmer announces </w:t>
      </w:r>
      <w:r w:rsidR="00D429FF">
        <w:rPr>
          <w:rFonts w:ascii="Arial" w:hAnsi="Arial" w:cs="Arial"/>
          <w:b/>
          <w:iCs/>
          <w:color w:val="auto"/>
          <w:sz w:val="22"/>
          <w:szCs w:val="22"/>
        </w:rPr>
        <w:t xml:space="preserve">new </w:t>
      </w:r>
      <w:r w:rsidR="00EC58C8">
        <w:rPr>
          <w:rFonts w:ascii="Arial" w:hAnsi="Arial" w:cs="Arial"/>
          <w:b/>
          <w:iCs/>
          <w:color w:val="auto"/>
          <w:sz w:val="22"/>
          <w:szCs w:val="22"/>
        </w:rPr>
        <w:t>president</w:t>
      </w:r>
    </w:p>
    <w:p w:rsidR="007B51FA" w:rsidRPr="00C97859" w:rsidRDefault="007B51FA" w:rsidP="007B51FA">
      <w:pPr>
        <w:pStyle w:val="NormalParagraphStyle"/>
        <w:suppressAutoHyphens/>
        <w:spacing w:line="300" w:lineRule="auto"/>
        <w:contextualSpacing/>
        <w:rPr>
          <w:rFonts w:ascii="Arial" w:hAnsi="Arial" w:cs="Arial"/>
          <w:b/>
          <w:iCs/>
          <w:color w:val="auto"/>
          <w:sz w:val="22"/>
          <w:szCs w:val="22"/>
        </w:rPr>
      </w:pPr>
    </w:p>
    <w:p w:rsidR="0004684A" w:rsidRDefault="00C430B1" w:rsidP="0004684A">
      <w:pPr>
        <w:spacing w:line="300" w:lineRule="auto"/>
        <w:jc w:val="both"/>
        <w:rPr>
          <w:iCs/>
        </w:rPr>
      </w:pPr>
      <w:r>
        <w:rPr>
          <w:b/>
          <w:iCs/>
        </w:rPr>
        <w:t>Omaha</w:t>
      </w:r>
      <w:r w:rsidRPr="00C97859">
        <w:rPr>
          <w:b/>
          <w:iCs/>
        </w:rPr>
        <w:t xml:space="preserve">, </w:t>
      </w:r>
      <w:r w:rsidR="00D429FF">
        <w:rPr>
          <w:b/>
          <w:iCs/>
        </w:rPr>
        <w:t>Neb.</w:t>
      </w:r>
      <w:r w:rsidR="00D429FF" w:rsidRPr="00C97859">
        <w:rPr>
          <w:b/>
          <w:iCs/>
        </w:rPr>
        <w:t xml:space="preserve"> </w:t>
      </w:r>
      <w:r w:rsidRPr="00C97859">
        <w:rPr>
          <w:b/>
          <w:iCs/>
        </w:rPr>
        <w:t>- The Schemmer Associates Inc. (Schemmer)</w:t>
      </w:r>
      <w:r w:rsidRPr="001E78D1">
        <w:rPr>
          <w:iCs/>
        </w:rPr>
        <w:t xml:space="preserve">, a </w:t>
      </w:r>
      <w:r w:rsidR="001670F7">
        <w:rPr>
          <w:iCs/>
        </w:rPr>
        <w:t xml:space="preserve">national </w:t>
      </w:r>
      <w:r w:rsidRPr="001E78D1">
        <w:rPr>
          <w:iCs/>
        </w:rPr>
        <w:t>full-service architecture, engineering and planning f</w:t>
      </w:r>
      <w:r>
        <w:rPr>
          <w:iCs/>
        </w:rPr>
        <w:t>irm</w:t>
      </w:r>
      <w:r w:rsidR="0004684A">
        <w:rPr>
          <w:iCs/>
        </w:rPr>
        <w:t xml:space="preserve"> has</w:t>
      </w:r>
      <w:r>
        <w:rPr>
          <w:iCs/>
        </w:rPr>
        <w:t xml:space="preserve"> announced </w:t>
      </w:r>
      <w:r w:rsidR="0004684A">
        <w:rPr>
          <w:iCs/>
        </w:rPr>
        <w:t xml:space="preserve">that </w:t>
      </w:r>
      <w:r w:rsidRPr="00AE7D72">
        <w:rPr>
          <w:b/>
          <w:iCs/>
        </w:rPr>
        <w:t xml:space="preserve">Frank </w:t>
      </w:r>
      <w:proofErr w:type="spellStart"/>
      <w:r w:rsidR="00871E52" w:rsidRPr="00AE7D72">
        <w:rPr>
          <w:b/>
          <w:iCs/>
        </w:rPr>
        <w:t>Comisar</w:t>
      </w:r>
      <w:proofErr w:type="spellEnd"/>
      <w:r>
        <w:rPr>
          <w:rStyle w:val="ccbntxt"/>
        </w:rPr>
        <w:t>,</w:t>
      </w:r>
      <w:r w:rsidR="00C27439">
        <w:rPr>
          <w:rStyle w:val="ccbntxt"/>
        </w:rPr>
        <w:t xml:space="preserve"> </w:t>
      </w:r>
      <w:r w:rsidR="00C27439" w:rsidRPr="00DB23B8">
        <w:rPr>
          <w:rStyle w:val="ccbntxt"/>
          <w:b/>
        </w:rPr>
        <w:t>AIA,</w:t>
      </w:r>
      <w:r w:rsidRPr="00DB23B8">
        <w:rPr>
          <w:rStyle w:val="ccbntxt"/>
          <w:b/>
        </w:rPr>
        <w:t xml:space="preserve"> </w:t>
      </w:r>
      <w:r w:rsidR="0014139A" w:rsidRPr="00DB23B8">
        <w:rPr>
          <w:rStyle w:val="ccbntxt"/>
          <w:b/>
        </w:rPr>
        <w:t>president</w:t>
      </w:r>
      <w:r w:rsidR="0014139A">
        <w:rPr>
          <w:rStyle w:val="ccbntxt"/>
        </w:rPr>
        <w:t xml:space="preserve"> </w:t>
      </w:r>
      <w:r w:rsidR="001006AD" w:rsidRPr="001006AD">
        <w:rPr>
          <w:rStyle w:val="ccbntxt"/>
          <w:b/>
        </w:rPr>
        <w:t>and chief executive officer</w:t>
      </w:r>
      <w:r w:rsidR="001006AD">
        <w:rPr>
          <w:rStyle w:val="ccbntxt"/>
        </w:rPr>
        <w:t xml:space="preserve"> </w:t>
      </w:r>
      <w:r w:rsidR="00EC58C8">
        <w:rPr>
          <w:rStyle w:val="ccbntxt"/>
        </w:rPr>
        <w:t>stepped down</w:t>
      </w:r>
      <w:r w:rsidR="00871E52">
        <w:rPr>
          <w:rStyle w:val="ccbntxt"/>
        </w:rPr>
        <w:t xml:space="preserve"> from his</w:t>
      </w:r>
      <w:r>
        <w:rPr>
          <w:rStyle w:val="ccbntxt"/>
        </w:rPr>
        <w:t xml:space="preserve"> role </w:t>
      </w:r>
      <w:r w:rsidR="00EC58C8">
        <w:rPr>
          <w:rStyle w:val="ccbntxt"/>
        </w:rPr>
        <w:t>on April 25, 2014</w:t>
      </w:r>
      <w:r w:rsidR="004C36C2">
        <w:rPr>
          <w:rStyle w:val="ccbntxt"/>
        </w:rPr>
        <w:t xml:space="preserve"> </w:t>
      </w:r>
      <w:r w:rsidR="00EC58C8">
        <w:rPr>
          <w:rStyle w:val="ccbntxt"/>
        </w:rPr>
        <w:t xml:space="preserve">and will be retiring from the A/E industry effective </w:t>
      </w:r>
      <w:r w:rsidR="00EC58C8">
        <w:t>June 27</w:t>
      </w:r>
      <w:r w:rsidR="0004684A">
        <w:rPr>
          <w:rStyle w:val="ccbntxt"/>
        </w:rPr>
        <w:t xml:space="preserve">, 2014. The </w:t>
      </w:r>
      <w:r w:rsidR="0004684A">
        <w:rPr>
          <w:iCs/>
        </w:rPr>
        <w:t xml:space="preserve">Board of Directors has named </w:t>
      </w:r>
      <w:r w:rsidR="0004684A">
        <w:rPr>
          <w:b/>
          <w:iCs/>
        </w:rPr>
        <w:t>Steve Kathol, P.E., S.E.</w:t>
      </w:r>
      <w:r w:rsidR="0004684A" w:rsidRPr="001E78D1">
        <w:rPr>
          <w:b/>
          <w:iCs/>
        </w:rPr>
        <w:t>,</w:t>
      </w:r>
      <w:r w:rsidR="0004684A">
        <w:rPr>
          <w:b/>
          <w:iCs/>
        </w:rPr>
        <w:t xml:space="preserve"> </w:t>
      </w:r>
      <w:r w:rsidR="0004684A" w:rsidRPr="00C430B1">
        <w:rPr>
          <w:b/>
          <w:iCs/>
        </w:rPr>
        <w:t xml:space="preserve">president </w:t>
      </w:r>
      <w:r w:rsidR="001B26C1">
        <w:rPr>
          <w:b/>
          <w:iCs/>
        </w:rPr>
        <w:t xml:space="preserve">and chief executive officer </w:t>
      </w:r>
      <w:r w:rsidR="0004684A">
        <w:rPr>
          <w:iCs/>
        </w:rPr>
        <w:t xml:space="preserve">as his successor. </w:t>
      </w:r>
    </w:p>
    <w:p w:rsidR="0004684A" w:rsidRDefault="0004684A" w:rsidP="00AE7D72">
      <w:pPr>
        <w:spacing w:line="300" w:lineRule="auto"/>
        <w:jc w:val="both"/>
        <w:rPr>
          <w:rStyle w:val="ccbntxt"/>
        </w:rPr>
      </w:pPr>
    </w:p>
    <w:p w:rsidR="009B2120" w:rsidRPr="00D72C29" w:rsidRDefault="004C36C2" w:rsidP="00AE7D72">
      <w:pPr>
        <w:spacing w:line="300" w:lineRule="auto"/>
        <w:jc w:val="both"/>
        <w:rPr>
          <w:iCs/>
          <w:color w:val="1F497D" w:themeColor="text2"/>
        </w:rPr>
      </w:pPr>
      <w:proofErr w:type="spellStart"/>
      <w:r w:rsidRPr="00AE7D72">
        <w:rPr>
          <w:rStyle w:val="ccbntxt"/>
          <w:b/>
        </w:rPr>
        <w:t>Comisar</w:t>
      </w:r>
      <w:proofErr w:type="spellEnd"/>
      <w:r w:rsidR="001006AD">
        <w:rPr>
          <w:rStyle w:val="ccbntxt"/>
        </w:rPr>
        <w:t xml:space="preserve"> has been </w:t>
      </w:r>
      <w:proofErr w:type="spellStart"/>
      <w:r w:rsidR="00D429FF">
        <w:rPr>
          <w:rStyle w:val="ccbntxt"/>
        </w:rPr>
        <w:t>Schemmer’s</w:t>
      </w:r>
      <w:proofErr w:type="spellEnd"/>
      <w:r w:rsidR="00D429FF">
        <w:rPr>
          <w:rStyle w:val="ccbntxt"/>
        </w:rPr>
        <w:t xml:space="preserve"> </w:t>
      </w:r>
      <w:r>
        <w:rPr>
          <w:rStyle w:val="ccbntxt"/>
        </w:rPr>
        <w:t xml:space="preserve">president and chief executive </w:t>
      </w:r>
      <w:r w:rsidR="001B26C1">
        <w:rPr>
          <w:rStyle w:val="ccbntxt"/>
        </w:rPr>
        <w:t xml:space="preserve">officer </w:t>
      </w:r>
      <w:r>
        <w:rPr>
          <w:rStyle w:val="ccbntxt"/>
        </w:rPr>
        <w:t>since 2003. He joined Schemmer in 1986 as a</w:t>
      </w:r>
      <w:r w:rsidR="009B2120">
        <w:rPr>
          <w:rStyle w:val="ccbntxt"/>
        </w:rPr>
        <w:t>n architect.</w:t>
      </w:r>
      <w:r w:rsidR="00AE7D72">
        <w:rPr>
          <w:rStyle w:val="ccbntxt"/>
        </w:rPr>
        <w:t xml:space="preserve"> </w:t>
      </w:r>
      <w:r w:rsidR="009B2120">
        <w:t>"I am grateful to have spent 2</w:t>
      </w:r>
      <w:r w:rsidR="00B85938">
        <w:t>7</w:t>
      </w:r>
      <w:r w:rsidR="009B2120">
        <w:t xml:space="preserve"> years with this great company, and deeply honored to have had the opportunity to lead it for the </w:t>
      </w:r>
      <w:r w:rsidR="00D429FF">
        <w:t xml:space="preserve">past </w:t>
      </w:r>
      <w:r w:rsidR="009B2120">
        <w:t xml:space="preserve">11 years. I am very proud of what my Schemmer colleagues have accomplished together during a decade of both successes and challenges," said </w:t>
      </w:r>
      <w:proofErr w:type="spellStart"/>
      <w:r w:rsidR="009B2120" w:rsidRPr="00AE7D72">
        <w:rPr>
          <w:b/>
        </w:rPr>
        <w:t>Comisar</w:t>
      </w:r>
      <w:proofErr w:type="spellEnd"/>
      <w:r w:rsidR="009B2120" w:rsidRPr="00AE7D72">
        <w:rPr>
          <w:b/>
        </w:rPr>
        <w:t>.</w:t>
      </w:r>
      <w:r w:rsidR="009B2120">
        <w:t xml:space="preserve"> </w:t>
      </w:r>
    </w:p>
    <w:p w:rsidR="00C430B1" w:rsidRDefault="00C430B1" w:rsidP="00C430B1">
      <w:pPr>
        <w:spacing w:line="300" w:lineRule="auto"/>
        <w:jc w:val="both"/>
        <w:rPr>
          <w:iCs/>
        </w:rPr>
      </w:pPr>
    </w:p>
    <w:p w:rsidR="003D5B78" w:rsidRDefault="00AE7D72" w:rsidP="00C430B1">
      <w:pPr>
        <w:spacing w:line="300" w:lineRule="auto"/>
        <w:jc w:val="both"/>
      </w:pPr>
      <w:r w:rsidRPr="00AE7D72">
        <w:rPr>
          <w:rStyle w:val="ccbntxt"/>
          <w:b/>
        </w:rPr>
        <w:t>Kathol</w:t>
      </w:r>
      <w:r>
        <w:rPr>
          <w:rStyle w:val="ccbntxt"/>
        </w:rPr>
        <w:t xml:space="preserve"> </w:t>
      </w:r>
      <w:r w:rsidR="00C430B1">
        <w:rPr>
          <w:iCs/>
        </w:rPr>
        <w:t xml:space="preserve">will be responsible for leading Schemmer operations across </w:t>
      </w:r>
      <w:r w:rsidR="00675082">
        <w:rPr>
          <w:iCs/>
        </w:rPr>
        <w:t xml:space="preserve">six </w:t>
      </w:r>
      <w:r w:rsidR="00C430B1">
        <w:rPr>
          <w:iCs/>
        </w:rPr>
        <w:t xml:space="preserve">regional offices. The firm </w:t>
      </w:r>
      <w:r w:rsidR="00C430B1">
        <w:t>serves local and nationwide clients from a wide variety of industries</w:t>
      </w:r>
      <w:r w:rsidR="00C430B1">
        <w:rPr>
          <w:iCs/>
        </w:rPr>
        <w:t xml:space="preserve">. Previously, </w:t>
      </w:r>
      <w:r w:rsidR="00C430B1">
        <w:rPr>
          <w:b/>
          <w:iCs/>
        </w:rPr>
        <w:t>Kathol</w:t>
      </w:r>
      <w:r w:rsidR="00C430B1" w:rsidRPr="001E78D1">
        <w:rPr>
          <w:iCs/>
        </w:rPr>
        <w:t xml:space="preserve"> </w:t>
      </w:r>
      <w:r w:rsidR="00C430B1">
        <w:rPr>
          <w:iCs/>
        </w:rPr>
        <w:t xml:space="preserve">served as the firm’s </w:t>
      </w:r>
      <w:r w:rsidR="00C430B1">
        <w:t xml:space="preserve">transportation engineering group manager, which delivered services related to bridge, highway, and traffic engineering. </w:t>
      </w:r>
      <w:r w:rsidR="00C430B1" w:rsidRPr="001F267E">
        <w:rPr>
          <w:iCs/>
          <w:color w:val="000000" w:themeColor="text1"/>
        </w:rPr>
        <w:t>“</w:t>
      </w:r>
      <w:proofErr w:type="spellStart"/>
      <w:r w:rsidR="00C430B1" w:rsidRPr="001F267E">
        <w:rPr>
          <w:iCs/>
          <w:color w:val="000000" w:themeColor="text1"/>
        </w:rPr>
        <w:t>Schemmer’s</w:t>
      </w:r>
      <w:proofErr w:type="spellEnd"/>
      <w:r w:rsidR="00C430B1" w:rsidRPr="001F267E">
        <w:rPr>
          <w:iCs/>
          <w:color w:val="000000" w:themeColor="text1"/>
        </w:rPr>
        <w:t xml:space="preserve"> board of directors did its job well and selected Steve to be </w:t>
      </w:r>
      <w:proofErr w:type="spellStart"/>
      <w:r w:rsidR="00C430B1" w:rsidRPr="001F267E">
        <w:rPr>
          <w:iCs/>
          <w:color w:val="000000" w:themeColor="text1"/>
        </w:rPr>
        <w:t>Schemmer’s</w:t>
      </w:r>
      <w:proofErr w:type="spellEnd"/>
      <w:r w:rsidR="00C430B1" w:rsidRPr="001F267E">
        <w:rPr>
          <w:iCs/>
          <w:color w:val="000000" w:themeColor="text1"/>
        </w:rPr>
        <w:t xml:space="preserve"> fifth president. He has a 20-year track record of success with the Company</w:t>
      </w:r>
      <w:r w:rsidR="00C430B1">
        <w:rPr>
          <w:iCs/>
          <w:color w:val="000000" w:themeColor="text1"/>
        </w:rPr>
        <w:t xml:space="preserve"> and is an accomplished and respected leader in the A/E industry</w:t>
      </w:r>
      <w:r w:rsidR="00C430B1" w:rsidRPr="001F267E">
        <w:rPr>
          <w:iCs/>
          <w:color w:val="000000" w:themeColor="text1"/>
        </w:rPr>
        <w:t xml:space="preserve">,” said </w:t>
      </w:r>
      <w:proofErr w:type="spellStart"/>
      <w:r w:rsidR="00871E52" w:rsidRPr="0004684A">
        <w:rPr>
          <w:b/>
          <w:iCs/>
          <w:color w:val="000000" w:themeColor="text1"/>
        </w:rPr>
        <w:t>Comisar</w:t>
      </w:r>
      <w:proofErr w:type="spellEnd"/>
      <w:r w:rsidR="00DB23B8">
        <w:rPr>
          <w:b/>
          <w:iCs/>
          <w:color w:val="000000" w:themeColor="text1"/>
        </w:rPr>
        <w:t>.</w:t>
      </w:r>
    </w:p>
    <w:p w:rsidR="008C1BFF" w:rsidRDefault="008C1BFF" w:rsidP="00C430B1">
      <w:pPr>
        <w:spacing w:line="300" w:lineRule="auto"/>
        <w:jc w:val="both"/>
        <w:rPr>
          <w:b/>
          <w:iCs/>
        </w:rPr>
      </w:pPr>
    </w:p>
    <w:p w:rsidR="00C430B1" w:rsidRDefault="00C430B1" w:rsidP="00C430B1">
      <w:pPr>
        <w:spacing w:line="300" w:lineRule="auto"/>
        <w:jc w:val="both"/>
      </w:pPr>
      <w:r>
        <w:rPr>
          <w:b/>
          <w:iCs/>
        </w:rPr>
        <w:t>Kathol</w:t>
      </w:r>
      <w:r>
        <w:t xml:space="preserve"> currently serves as President </w:t>
      </w:r>
      <w:r w:rsidR="00E20D1D">
        <w:t xml:space="preserve">of </w:t>
      </w:r>
      <w:r>
        <w:t xml:space="preserve">the American Council of Engineering Companies of Nebraska and is a past President of the Nebraska Section of the American Society of Civil Engineers. He is active with the </w:t>
      </w:r>
      <w:r w:rsidRPr="003D41ED">
        <w:t>National Society of Professional Engineers</w:t>
      </w:r>
      <w:r>
        <w:t xml:space="preserve">, </w:t>
      </w:r>
      <w:r w:rsidRPr="003D41ED">
        <w:t>American Society of Civil Engineers</w:t>
      </w:r>
      <w:r>
        <w:t xml:space="preserve">, </w:t>
      </w:r>
      <w:r w:rsidRPr="003D41ED">
        <w:t>Engineers Club of Omaha</w:t>
      </w:r>
      <w:r>
        <w:t xml:space="preserve">, </w:t>
      </w:r>
      <w:r w:rsidRPr="003D41ED">
        <w:t>Structural Engineers Association of Nebraska</w:t>
      </w:r>
      <w:r>
        <w:t xml:space="preserve"> and </w:t>
      </w:r>
      <w:r w:rsidRPr="003D41ED">
        <w:t>Structural Engineering Institute</w:t>
      </w:r>
      <w:r>
        <w:t>.</w:t>
      </w:r>
    </w:p>
    <w:p w:rsidR="00C430B1" w:rsidRDefault="00C430B1" w:rsidP="00C430B1">
      <w:pPr>
        <w:spacing w:line="300" w:lineRule="auto"/>
        <w:jc w:val="both"/>
      </w:pPr>
    </w:p>
    <w:p w:rsidR="00C430B1" w:rsidRPr="00713880" w:rsidRDefault="00C430B1" w:rsidP="00C430B1">
      <w:pPr>
        <w:spacing w:line="300" w:lineRule="auto"/>
        <w:jc w:val="both"/>
        <w:rPr>
          <w:iCs/>
        </w:rPr>
      </w:pPr>
      <w:r w:rsidRPr="00713880">
        <w:rPr>
          <w:iCs/>
        </w:rPr>
        <w:t xml:space="preserve">“It is truly an honor to be selected as the </w:t>
      </w:r>
      <w:r w:rsidR="0014139A">
        <w:rPr>
          <w:iCs/>
        </w:rPr>
        <w:t xml:space="preserve">next </w:t>
      </w:r>
      <w:r w:rsidRPr="00713880">
        <w:rPr>
          <w:iCs/>
        </w:rPr>
        <w:t>president of Schemmer. As a Company</w:t>
      </w:r>
      <w:r w:rsidR="00D429FF">
        <w:rPr>
          <w:iCs/>
        </w:rPr>
        <w:t>,</w:t>
      </w:r>
      <w:r w:rsidRPr="00713880">
        <w:rPr>
          <w:iCs/>
        </w:rPr>
        <w:t xml:space="preserve"> we are </w:t>
      </w:r>
      <w:r w:rsidR="00E20D1D">
        <w:rPr>
          <w:iCs/>
        </w:rPr>
        <w:t>proud of our</w:t>
      </w:r>
      <w:r w:rsidRPr="00713880">
        <w:rPr>
          <w:iCs/>
        </w:rPr>
        <w:t xml:space="preserve"> past, but look forward to </w:t>
      </w:r>
      <w:r w:rsidR="00611DE7">
        <w:rPr>
          <w:iCs/>
        </w:rPr>
        <w:t xml:space="preserve">the challenges and </w:t>
      </w:r>
      <w:r w:rsidR="008222C9">
        <w:rPr>
          <w:iCs/>
        </w:rPr>
        <w:t>opportunities</w:t>
      </w:r>
      <w:r w:rsidR="00611DE7">
        <w:rPr>
          <w:iCs/>
        </w:rPr>
        <w:t xml:space="preserve"> the future holds for us.</w:t>
      </w:r>
      <w:r w:rsidR="00A0780C">
        <w:rPr>
          <w:iCs/>
        </w:rPr>
        <w:t xml:space="preserve"> </w:t>
      </w:r>
      <w:r w:rsidRPr="00713880">
        <w:rPr>
          <w:iCs/>
        </w:rPr>
        <w:t xml:space="preserve">There is nothing I value more than the commitment, creativity and strong work ethic of our </w:t>
      </w:r>
      <w:r>
        <w:rPr>
          <w:iCs/>
        </w:rPr>
        <w:t>team of professionals</w:t>
      </w:r>
      <w:r w:rsidR="00D429FF">
        <w:rPr>
          <w:iCs/>
        </w:rPr>
        <w:t>.</w:t>
      </w:r>
      <w:r>
        <w:rPr>
          <w:iCs/>
        </w:rPr>
        <w:t xml:space="preserve"> </w:t>
      </w:r>
      <w:r w:rsidR="00D429FF">
        <w:rPr>
          <w:iCs/>
        </w:rPr>
        <w:t>T</w:t>
      </w:r>
      <w:r w:rsidRPr="00713880">
        <w:rPr>
          <w:iCs/>
        </w:rPr>
        <w:t xml:space="preserve">hey are what </w:t>
      </w:r>
      <w:proofErr w:type="gramStart"/>
      <w:r w:rsidRPr="00713880">
        <w:rPr>
          <w:iCs/>
        </w:rPr>
        <w:t>make</w:t>
      </w:r>
      <w:r>
        <w:rPr>
          <w:iCs/>
        </w:rPr>
        <w:t>s</w:t>
      </w:r>
      <w:proofErr w:type="gramEnd"/>
      <w:r w:rsidRPr="00713880">
        <w:rPr>
          <w:iCs/>
        </w:rPr>
        <w:t xml:space="preserve"> Schemmer successful. I am </w:t>
      </w:r>
      <w:r>
        <w:rPr>
          <w:iCs/>
        </w:rPr>
        <w:t xml:space="preserve">fortunate to work alongside </w:t>
      </w:r>
      <w:r>
        <w:rPr>
          <w:iCs/>
        </w:rPr>
        <w:lastRenderedPageBreak/>
        <w:t>them</w:t>
      </w:r>
      <w:r w:rsidR="001670F7">
        <w:rPr>
          <w:iCs/>
        </w:rPr>
        <w:t xml:space="preserve"> to</w:t>
      </w:r>
      <w:r w:rsidRPr="00713880">
        <w:rPr>
          <w:iCs/>
        </w:rPr>
        <w:t xml:space="preserve"> provide our clients w</w:t>
      </w:r>
      <w:r w:rsidRPr="00713880">
        <w:t xml:space="preserve">ith </w:t>
      </w:r>
      <w:r w:rsidR="00D54569">
        <w:t>exceptional</w:t>
      </w:r>
      <w:r w:rsidR="00D54569" w:rsidRPr="00713880">
        <w:t xml:space="preserve"> </w:t>
      </w:r>
      <w:r w:rsidR="001670F7">
        <w:t xml:space="preserve">architecture and engineering </w:t>
      </w:r>
      <w:r w:rsidRPr="00713880">
        <w:t>solutions</w:t>
      </w:r>
      <w:r>
        <w:t xml:space="preserve">,” said </w:t>
      </w:r>
      <w:r w:rsidRPr="00713880">
        <w:rPr>
          <w:b/>
        </w:rPr>
        <w:t>Kathol.</w:t>
      </w:r>
    </w:p>
    <w:p w:rsidR="00C430B1" w:rsidRPr="00CB2B6E" w:rsidRDefault="00C430B1" w:rsidP="00C430B1">
      <w:pPr>
        <w:spacing w:line="300" w:lineRule="auto"/>
        <w:jc w:val="both"/>
        <w:rPr>
          <w:b/>
          <w:iCs/>
        </w:rPr>
      </w:pPr>
    </w:p>
    <w:p w:rsidR="00C430B1" w:rsidRPr="00126601" w:rsidRDefault="00C430B1" w:rsidP="00C430B1">
      <w:pPr>
        <w:pStyle w:val="NormalParagraphStyle"/>
        <w:suppressAutoHyphens/>
        <w:spacing w:line="300" w:lineRule="auto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91F9E">
        <w:rPr>
          <w:rFonts w:ascii="Arial" w:hAnsi="Arial" w:cs="Arial"/>
          <w:b/>
          <w:iCs/>
          <w:color w:val="auto"/>
          <w:sz w:val="22"/>
          <w:szCs w:val="22"/>
        </w:rPr>
        <w:t>Schemmer</w:t>
      </w:r>
      <w:r w:rsidRPr="00C91F9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Cs/>
          <w:color w:val="auto"/>
          <w:sz w:val="22"/>
          <w:szCs w:val="22"/>
        </w:rPr>
        <w:t>is a collaborative full-service architectural, engineering and planning firm who provides responsible solutions for complex design and construction related-challenges</w:t>
      </w:r>
      <w:r w:rsidRPr="00C91F9E">
        <w:rPr>
          <w:rFonts w:ascii="Arial" w:hAnsi="Arial" w:cs="Arial"/>
          <w:iCs/>
          <w:color w:val="auto"/>
          <w:sz w:val="22"/>
          <w:szCs w:val="22"/>
        </w:rPr>
        <w:t xml:space="preserve">. Headquartered in Omaha, Neb., </w:t>
      </w:r>
      <w:r w:rsidRPr="00C91F9E">
        <w:rPr>
          <w:rFonts w:ascii="Arial" w:hAnsi="Arial" w:cs="Arial"/>
          <w:b/>
          <w:iCs/>
          <w:color w:val="auto"/>
          <w:sz w:val="22"/>
          <w:szCs w:val="22"/>
        </w:rPr>
        <w:t>Schemmer</w:t>
      </w:r>
      <w:r w:rsidRPr="00C91F9E">
        <w:rPr>
          <w:rFonts w:ascii="Arial" w:hAnsi="Arial" w:cs="Arial"/>
          <w:iCs/>
          <w:color w:val="auto"/>
          <w:sz w:val="22"/>
          <w:szCs w:val="22"/>
        </w:rPr>
        <w:t xml:space="preserve"> has regional offices in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Des Moines and Council Bluffs, Iowa; </w:t>
      </w:r>
      <w:r w:rsidRPr="00C91F9E">
        <w:rPr>
          <w:rFonts w:ascii="Arial" w:hAnsi="Arial" w:cs="Arial"/>
          <w:iCs/>
          <w:color w:val="auto"/>
          <w:sz w:val="22"/>
          <w:szCs w:val="22"/>
        </w:rPr>
        <w:t>Tulsa and Oklahoma City, Okla</w:t>
      </w:r>
      <w:r>
        <w:rPr>
          <w:rFonts w:ascii="Arial" w:hAnsi="Arial" w:cs="Arial"/>
          <w:iCs/>
          <w:color w:val="auto"/>
          <w:sz w:val="22"/>
          <w:szCs w:val="22"/>
        </w:rPr>
        <w:t>.</w:t>
      </w:r>
      <w:r w:rsidRPr="00C91F9E">
        <w:rPr>
          <w:rFonts w:ascii="Arial" w:hAnsi="Arial" w:cs="Arial"/>
          <w:iCs/>
          <w:color w:val="auto"/>
          <w:sz w:val="22"/>
          <w:szCs w:val="22"/>
        </w:rPr>
        <w:t>; as well as in Lincoln, Ne</w:t>
      </w:r>
      <w:r>
        <w:rPr>
          <w:rFonts w:ascii="Arial" w:hAnsi="Arial" w:cs="Arial"/>
          <w:iCs/>
          <w:color w:val="auto"/>
          <w:sz w:val="22"/>
          <w:szCs w:val="22"/>
        </w:rPr>
        <w:t>b</w:t>
      </w:r>
      <w:r w:rsidRPr="00C91F9E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126601" w:rsidRPr="00126601" w:rsidRDefault="00126601" w:rsidP="00C91F9E">
      <w:pPr>
        <w:pStyle w:val="NormalParagraphStyle"/>
        <w:suppressAutoHyphens/>
        <w:spacing w:line="300" w:lineRule="auto"/>
        <w:contextualSpacing/>
        <w:rPr>
          <w:rFonts w:ascii="Arial" w:hAnsi="Arial" w:cs="Arial"/>
          <w:iCs/>
          <w:color w:val="auto"/>
          <w:sz w:val="22"/>
          <w:szCs w:val="22"/>
        </w:rPr>
      </w:pPr>
    </w:p>
    <w:p w:rsidR="00126601" w:rsidRDefault="00126601" w:rsidP="00E3536E">
      <w:pPr>
        <w:pStyle w:val="NormalParagraphStyle"/>
        <w:suppressAutoHyphens/>
        <w:spacing w:line="300" w:lineRule="auto"/>
        <w:contextualSpacing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126601">
        <w:rPr>
          <w:rFonts w:ascii="Arial" w:hAnsi="Arial" w:cs="Arial"/>
          <w:iCs/>
          <w:color w:val="auto"/>
          <w:sz w:val="22"/>
          <w:szCs w:val="22"/>
        </w:rPr>
        <w:t xml:space="preserve">For more information, please visit our website at </w:t>
      </w:r>
      <w:r w:rsidRPr="00126601">
        <w:rPr>
          <w:rFonts w:ascii="Arial" w:hAnsi="Arial" w:cs="Arial"/>
          <w:b/>
          <w:iCs/>
          <w:color w:val="auto"/>
          <w:sz w:val="22"/>
          <w:szCs w:val="22"/>
          <w:u w:val="single"/>
        </w:rPr>
        <w:t>www.schemmer.com</w:t>
      </w:r>
      <w:r w:rsidRPr="00126601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126601" w:rsidRDefault="00126601" w:rsidP="00126601">
      <w:pPr>
        <w:pStyle w:val="NormalParagraphStyle"/>
        <w:pBdr>
          <w:bottom w:val="thinThickThinMediumGap" w:sz="18" w:space="1" w:color="auto"/>
        </w:pBdr>
        <w:suppressAutoHyphens/>
        <w:spacing w:line="240" w:lineRule="auto"/>
        <w:contextualSpacing/>
        <w:rPr>
          <w:rFonts w:ascii="Arial" w:hAnsi="Arial" w:cs="Arial"/>
          <w:iCs/>
          <w:color w:val="auto"/>
          <w:sz w:val="22"/>
          <w:szCs w:val="22"/>
        </w:rPr>
      </w:pPr>
    </w:p>
    <w:p w:rsidR="002D7C01" w:rsidRDefault="002D7C01" w:rsidP="00126601">
      <w:pPr>
        <w:pStyle w:val="NormalParagraphStyle"/>
        <w:suppressAutoHyphens/>
        <w:spacing w:line="240" w:lineRule="auto"/>
        <w:contextualSpacing/>
        <w:jc w:val="center"/>
        <w:rPr>
          <w:rFonts w:ascii="Arial" w:hAnsi="Arial" w:cs="Arial"/>
          <w:iCs/>
          <w:color w:val="auto"/>
          <w:sz w:val="22"/>
          <w:szCs w:val="22"/>
        </w:rPr>
      </w:pPr>
    </w:p>
    <w:p w:rsidR="002D7C01" w:rsidRPr="00A06092" w:rsidRDefault="002D7C01" w:rsidP="00126601">
      <w:pPr>
        <w:pStyle w:val="NormalParagraphStyle"/>
        <w:suppressAutoHyphens/>
        <w:spacing w:line="240" w:lineRule="auto"/>
        <w:contextualSpacing/>
        <w:jc w:val="center"/>
        <w:rPr>
          <w:rFonts w:ascii="Arial" w:hAnsi="Arial" w:cs="Arial"/>
          <w:color w:val="auto"/>
        </w:rPr>
      </w:pPr>
    </w:p>
    <w:sectPr w:rsidR="002D7C01" w:rsidRPr="00A06092" w:rsidSect="005B7E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292"/>
    <w:multiLevelType w:val="hybridMultilevel"/>
    <w:tmpl w:val="D0F8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CDD"/>
    <w:rsid w:val="00011C59"/>
    <w:rsid w:val="000142CF"/>
    <w:rsid w:val="000177E5"/>
    <w:rsid w:val="000224F4"/>
    <w:rsid w:val="00024F75"/>
    <w:rsid w:val="00035025"/>
    <w:rsid w:val="0004684A"/>
    <w:rsid w:val="000615D9"/>
    <w:rsid w:val="0007623C"/>
    <w:rsid w:val="00080CE6"/>
    <w:rsid w:val="00082EBC"/>
    <w:rsid w:val="000A235D"/>
    <w:rsid w:val="000A5EE6"/>
    <w:rsid w:val="000B7948"/>
    <w:rsid w:val="000C1511"/>
    <w:rsid w:val="000D54C2"/>
    <w:rsid w:val="000E3D80"/>
    <w:rsid w:val="000E4BAD"/>
    <w:rsid w:val="000E60DC"/>
    <w:rsid w:val="001006AD"/>
    <w:rsid w:val="00101452"/>
    <w:rsid w:val="00104B8A"/>
    <w:rsid w:val="00106DDF"/>
    <w:rsid w:val="00114DBE"/>
    <w:rsid w:val="0011615C"/>
    <w:rsid w:val="00120420"/>
    <w:rsid w:val="0012377C"/>
    <w:rsid w:val="00126601"/>
    <w:rsid w:val="0014139A"/>
    <w:rsid w:val="00147ABF"/>
    <w:rsid w:val="00155A8C"/>
    <w:rsid w:val="001670F7"/>
    <w:rsid w:val="00173067"/>
    <w:rsid w:val="001749B1"/>
    <w:rsid w:val="001A6D34"/>
    <w:rsid w:val="001B26C1"/>
    <w:rsid w:val="001C5DD7"/>
    <w:rsid w:val="001C6A21"/>
    <w:rsid w:val="001D0695"/>
    <w:rsid w:val="001D7087"/>
    <w:rsid w:val="001E78D1"/>
    <w:rsid w:val="001F267E"/>
    <w:rsid w:val="002037F6"/>
    <w:rsid w:val="0022302C"/>
    <w:rsid w:val="00227689"/>
    <w:rsid w:val="002409B2"/>
    <w:rsid w:val="00242071"/>
    <w:rsid w:val="0024527F"/>
    <w:rsid w:val="00247E37"/>
    <w:rsid w:val="002542C4"/>
    <w:rsid w:val="00256F18"/>
    <w:rsid w:val="002600B5"/>
    <w:rsid w:val="00261A8B"/>
    <w:rsid w:val="00272078"/>
    <w:rsid w:val="002721E9"/>
    <w:rsid w:val="002761B1"/>
    <w:rsid w:val="00292464"/>
    <w:rsid w:val="002A26D0"/>
    <w:rsid w:val="002B7CC5"/>
    <w:rsid w:val="002C0163"/>
    <w:rsid w:val="002C04B2"/>
    <w:rsid w:val="002C539D"/>
    <w:rsid w:val="002D65CC"/>
    <w:rsid w:val="002D7C01"/>
    <w:rsid w:val="002E0AEB"/>
    <w:rsid w:val="002F2665"/>
    <w:rsid w:val="002F2C5C"/>
    <w:rsid w:val="002F336E"/>
    <w:rsid w:val="002F4D76"/>
    <w:rsid w:val="003074FE"/>
    <w:rsid w:val="003105A1"/>
    <w:rsid w:val="00312890"/>
    <w:rsid w:val="00325B60"/>
    <w:rsid w:val="00340716"/>
    <w:rsid w:val="00346F72"/>
    <w:rsid w:val="00347652"/>
    <w:rsid w:val="00357E30"/>
    <w:rsid w:val="00365169"/>
    <w:rsid w:val="0036523D"/>
    <w:rsid w:val="003708D9"/>
    <w:rsid w:val="00377CDD"/>
    <w:rsid w:val="003B3CDB"/>
    <w:rsid w:val="003C0E49"/>
    <w:rsid w:val="003C0EF8"/>
    <w:rsid w:val="003C137B"/>
    <w:rsid w:val="003C7E5D"/>
    <w:rsid w:val="003D14ED"/>
    <w:rsid w:val="003D1EF8"/>
    <w:rsid w:val="003D2AD4"/>
    <w:rsid w:val="003D41ED"/>
    <w:rsid w:val="003D5B78"/>
    <w:rsid w:val="003D7486"/>
    <w:rsid w:val="003E19F7"/>
    <w:rsid w:val="0041314E"/>
    <w:rsid w:val="0042050B"/>
    <w:rsid w:val="00426658"/>
    <w:rsid w:val="004519F2"/>
    <w:rsid w:val="00457CAD"/>
    <w:rsid w:val="0047520E"/>
    <w:rsid w:val="0048228C"/>
    <w:rsid w:val="00484F4F"/>
    <w:rsid w:val="004854E2"/>
    <w:rsid w:val="00486167"/>
    <w:rsid w:val="00495C57"/>
    <w:rsid w:val="004A73A5"/>
    <w:rsid w:val="004B1256"/>
    <w:rsid w:val="004B2AE8"/>
    <w:rsid w:val="004C36C2"/>
    <w:rsid w:val="004C370F"/>
    <w:rsid w:val="004E2364"/>
    <w:rsid w:val="005127FD"/>
    <w:rsid w:val="00527A5A"/>
    <w:rsid w:val="005332CC"/>
    <w:rsid w:val="0053558D"/>
    <w:rsid w:val="0053650F"/>
    <w:rsid w:val="00565060"/>
    <w:rsid w:val="005716DC"/>
    <w:rsid w:val="00574696"/>
    <w:rsid w:val="00587DD0"/>
    <w:rsid w:val="00596941"/>
    <w:rsid w:val="005A1B4F"/>
    <w:rsid w:val="005A441C"/>
    <w:rsid w:val="005A5922"/>
    <w:rsid w:val="005A6103"/>
    <w:rsid w:val="005B7E74"/>
    <w:rsid w:val="005C2D4B"/>
    <w:rsid w:val="005C2F93"/>
    <w:rsid w:val="005C74B1"/>
    <w:rsid w:val="005D3E57"/>
    <w:rsid w:val="005D48FF"/>
    <w:rsid w:val="005D7964"/>
    <w:rsid w:val="006048FB"/>
    <w:rsid w:val="0060783C"/>
    <w:rsid w:val="00611DE7"/>
    <w:rsid w:val="00615149"/>
    <w:rsid w:val="006234D2"/>
    <w:rsid w:val="00630117"/>
    <w:rsid w:val="0064408A"/>
    <w:rsid w:val="00653A32"/>
    <w:rsid w:val="00667952"/>
    <w:rsid w:val="00675082"/>
    <w:rsid w:val="00676CA8"/>
    <w:rsid w:val="00677F86"/>
    <w:rsid w:val="0068024F"/>
    <w:rsid w:val="006840AE"/>
    <w:rsid w:val="00690F1A"/>
    <w:rsid w:val="00696262"/>
    <w:rsid w:val="006A0A7B"/>
    <w:rsid w:val="006B0A6C"/>
    <w:rsid w:val="006B1150"/>
    <w:rsid w:val="006C2C3F"/>
    <w:rsid w:val="006C5BB6"/>
    <w:rsid w:val="006C791C"/>
    <w:rsid w:val="006C795C"/>
    <w:rsid w:val="006E263A"/>
    <w:rsid w:val="006F2EFF"/>
    <w:rsid w:val="006F4198"/>
    <w:rsid w:val="007054F7"/>
    <w:rsid w:val="00714644"/>
    <w:rsid w:val="00715A86"/>
    <w:rsid w:val="00724DDC"/>
    <w:rsid w:val="007323C7"/>
    <w:rsid w:val="0073786F"/>
    <w:rsid w:val="007416AF"/>
    <w:rsid w:val="00766518"/>
    <w:rsid w:val="007908A9"/>
    <w:rsid w:val="00791FAE"/>
    <w:rsid w:val="00795EF2"/>
    <w:rsid w:val="007A4A4F"/>
    <w:rsid w:val="007A7D99"/>
    <w:rsid w:val="007B51FA"/>
    <w:rsid w:val="007C596B"/>
    <w:rsid w:val="007E4458"/>
    <w:rsid w:val="007E4B59"/>
    <w:rsid w:val="007F0119"/>
    <w:rsid w:val="007F4930"/>
    <w:rsid w:val="00804BEE"/>
    <w:rsid w:val="0081164E"/>
    <w:rsid w:val="008222C9"/>
    <w:rsid w:val="00826009"/>
    <w:rsid w:val="00830F96"/>
    <w:rsid w:val="008647C1"/>
    <w:rsid w:val="00871E52"/>
    <w:rsid w:val="0087322D"/>
    <w:rsid w:val="00881D7B"/>
    <w:rsid w:val="00883D82"/>
    <w:rsid w:val="0088583B"/>
    <w:rsid w:val="008871F2"/>
    <w:rsid w:val="0089174F"/>
    <w:rsid w:val="00896339"/>
    <w:rsid w:val="008A056A"/>
    <w:rsid w:val="008A7EAE"/>
    <w:rsid w:val="008C1BFF"/>
    <w:rsid w:val="008C3021"/>
    <w:rsid w:val="008C3262"/>
    <w:rsid w:val="008D45E1"/>
    <w:rsid w:val="008D4A1C"/>
    <w:rsid w:val="008D588C"/>
    <w:rsid w:val="00907407"/>
    <w:rsid w:val="009307D2"/>
    <w:rsid w:val="0094303D"/>
    <w:rsid w:val="009474BC"/>
    <w:rsid w:val="00961688"/>
    <w:rsid w:val="009660F0"/>
    <w:rsid w:val="00972AB0"/>
    <w:rsid w:val="00980CDA"/>
    <w:rsid w:val="00981DF3"/>
    <w:rsid w:val="009827FC"/>
    <w:rsid w:val="009850AF"/>
    <w:rsid w:val="00993BEC"/>
    <w:rsid w:val="009947FD"/>
    <w:rsid w:val="00996479"/>
    <w:rsid w:val="009B2120"/>
    <w:rsid w:val="009C5A3A"/>
    <w:rsid w:val="009C6B03"/>
    <w:rsid w:val="009D6CC7"/>
    <w:rsid w:val="009E3E3D"/>
    <w:rsid w:val="00A06092"/>
    <w:rsid w:val="00A0780C"/>
    <w:rsid w:val="00A1758B"/>
    <w:rsid w:val="00A2295E"/>
    <w:rsid w:val="00A242DD"/>
    <w:rsid w:val="00A31B9D"/>
    <w:rsid w:val="00A41618"/>
    <w:rsid w:val="00A542C5"/>
    <w:rsid w:val="00A57B76"/>
    <w:rsid w:val="00A7108F"/>
    <w:rsid w:val="00A73411"/>
    <w:rsid w:val="00A85FF6"/>
    <w:rsid w:val="00A93B59"/>
    <w:rsid w:val="00A96626"/>
    <w:rsid w:val="00AB12B4"/>
    <w:rsid w:val="00AB5DFF"/>
    <w:rsid w:val="00AB5E2A"/>
    <w:rsid w:val="00AC04D5"/>
    <w:rsid w:val="00AC69FB"/>
    <w:rsid w:val="00AD0CDA"/>
    <w:rsid w:val="00AE0BBB"/>
    <w:rsid w:val="00AE5EC5"/>
    <w:rsid w:val="00AE7D72"/>
    <w:rsid w:val="00B031E7"/>
    <w:rsid w:val="00B03EC7"/>
    <w:rsid w:val="00B05759"/>
    <w:rsid w:val="00B243DA"/>
    <w:rsid w:val="00B25F9C"/>
    <w:rsid w:val="00B32D1E"/>
    <w:rsid w:val="00B34D04"/>
    <w:rsid w:val="00B36E8C"/>
    <w:rsid w:val="00B428AB"/>
    <w:rsid w:val="00B430D1"/>
    <w:rsid w:val="00B52426"/>
    <w:rsid w:val="00B52442"/>
    <w:rsid w:val="00B63799"/>
    <w:rsid w:val="00B71499"/>
    <w:rsid w:val="00B724C9"/>
    <w:rsid w:val="00B77F1F"/>
    <w:rsid w:val="00B85234"/>
    <w:rsid w:val="00B85938"/>
    <w:rsid w:val="00BA4769"/>
    <w:rsid w:val="00BA4FE1"/>
    <w:rsid w:val="00BA7718"/>
    <w:rsid w:val="00BA775E"/>
    <w:rsid w:val="00BB1FD9"/>
    <w:rsid w:val="00BB2418"/>
    <w:rsid w:val="00BB44CB"/>
    <w:rsid w:val="00BB6A5A"/>
    <w:rsid w:val="00BD7AB4"/>
    <w:rsid w:val="00BE1A78"/>
    <w:rsid w:val="00BE4688"/>
    <w:rsid w:val="00BF053C"/>
    <w:rsid w:val="00BF36E6"/>
    <w:rsid w:val="00BF3D68"/>
    <w:rsid w:val="00C00793"/>
    <w:rsid w:val="00C16970"/>
    <w:rsid w:val="00C16E96"/>
    <w:rsid w:val="00C24CF8"/>
    <w:rsid w:val="00C262D0"/>
    <w:rsid w:val="00C27439"/>
    <w:rsid w:val="00C32027"/>
    <w:rsid w:val="00C329DD"/>
    <w:rsid w:val="00C40299"/>
    <w:rsid w:val="00C430B1"/>
    <w:rsid w:val="00C46D39"/>
    <w:rsid w:val="00C5037F"/>
    <w:rsid w:val="00C5664A"/>
    <w:rsid w:val="00C571DC"/>
    <w:rsid w:val="00C75E16"/>
    <w:rsid w:val="00C80731"/>
    <w:rsid w:val="00C80C2A"/>
    <w:rsid w:val="00C90458"/>
    <w:rsid w:val="00C91F9E"/>
    <w:rsid w:val="00C93F0F"/>
    <w:rsid w:val="00C94A3D"/>
    <w:rsid w:val="00C967CC"/>
    <w:rsid w:val="00C97859"/>
    <w:rsid w:val="00CA18A0"/>
    <w:rsid w:val="00CA2133"/>
    <w:rsid w:val="00CC169D"/>
    <w:rsid w:val="00CC5647"/>
    <w:rsid w:val="00CF3643"/>
    <w:rsid w:val="00CF6D59"/>
    <w:rsid w:val="00D00812"/>
    <w:rsid w:val="00D16E00"/>
    <w:rsid w:val="00D20714"/>
    <w:rsid w:val="00D358E2"/>
    <w:rsid w:val="00D429FF"/>
    <w:rsid w:val="00D44117"/>
    <w:rsid w:val="00D45148"/>
    <w:rsid w:val="00D54569"/>
    <w:rsid w:val="00D61470"/>
    <w:rsid w:val="00D72C29"/>
    <w:rsid w:val="00D813CC"/>
    <w:rsid w:val="00DA20DC"/>
    <w:rsid w:val="00DB17F9"/>
    <w:rsid w:val="00DB23B8"/>
    <w:rsid w:val="00DB454D"/>
    <w:rsid w:val="00DC100E"/>
    <w:rsid w:val="00DC7874"/>
    <w:rsid w:val="00DD69A8"/>
    <w:rsid w:val="00DD7971"/>
    <w:rsid w:val="00DF5D38"/>
    <w:rsid w:val="00E02F6C"/>
    <w:rsid w:val="00E04D9C"/>
    <w:rsid w:val="00E20D1D"/>
    <w:rsid w:val="00E2542B"/>
    <w:rsid w:val="00E320A2"/>
    <w:rsid w:val="00E3536E"/>
    <w:rsid w:val="00E51849"/>
    <w:rsid w:val="00E61A3F"/>
    <w:rsid w:val="00E71893"/>
    <w:rsid w:val="00E73062"/>
    <w:rsid w:val="00E76E09"/>
    <w:rsid w:val="00E814A2"/>
    <w:rsid w:val="00E83EB1"/>
    <w:rsid w:val="00EA70C4"/>
    <w:rsid w:val="00EB5AC1"/>
    <w:rsid w:val="00EC0E51"/>
    <w:rsid w:val="00EC47B1"/>
    <w:rsid w:val="00EC58C8"/>
    <w:rsid w:val="00EC5BA1"/>
    <w:rsid w:val="00EC7FC2"/>
    <w:rsid w:val="00EE33B3"/>
    <w:rsid w:val="00EF479F"/>
    <w:rsid w:val="00F043A8"/>
    <w:rsid w:val="00F11C52"/>
    <w:rsid w:val="00F15BA7"/>
    <w:rsid w:val="00F17038"/>
    <w:rsid w:val="00F20C25"/>
    <w:rsid w:val="00F21AAB"/>
    <w:rsid w:val="00F316E7"/>
    <w:rsid w:val="00F3436C"/>
    <w:rsid w:val="00F3630D"/>
    <w:rsid w:val="00F3694B"/>
    <w:rsid w:val="00F4534B"/>
    <w:rsid w:val="00F53D2C"/>
    <w:rsid w:val="00F54D67"/>
    <w:rsid w:val="00F575A3"/>
    <w:rsid w:val="00F576DF"/>
    <w:rsid w:val="00F6419E"/>
    <w:rsid w:val="00F714B6"/>
    <w:rsid w:val="00F73565"/>
    <w:rsid w:val="00F93BEF"/>
    <w:rsid w:val="00FA0577"/>
    <w:rsid w:val="00FA4965"/>
    <w:rsid w:val="00FB0D10"/>
    <w:rsid w:val="00FC6056"/>
    <w:rsid w:val="00FD2589"/>
    <w:rsid w:val="00FD621B"/>
    <w:rsid w:val="00FD7938"/>
    <w:rsid w:val="00FE1641"/>
    <w:rsid w:val="00FE3700"/>
    <w:rsid w:val="00FF2721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57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45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A542C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952"/>
    <w:rPr>
      <w:b/>
      <w:bCs/>
    </w:rPr>
  </w:style>
  <w:style w:type="paragraph" w:customStyle="1" w:styleId="copytitle">
    <w:name w:val="copytitle"/>
    <w:basedOn w:val="Normal"/>
    <w:rsid w:val="00CF6D5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aps/>
      <w:color w:val="223C62"/>
      <w:sz w:val="21"/>
      <w:szCs w:val="21"/>
    </w:rPr>
  </w:style>
  <w:style w:type="paragraph" w:styleId="BodyText">
    <w:name w:val="Body Text"/>
    <w:basedOn w:val="Normal"/>
    <w:link w:val="BodyTextChar"/>
    <w:rsid w:val="00CF6D59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F6D59"/>
    <w:rPr>
      <w:rFonts w:ascii="Times New Roman" w:eastAsia="Times New Roman" w:hAnsi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0731"/>
    <w:rPr>
      <w:color w:val="0000FF" w:themeColor="hyperlink"/>
      <w:u w:val="single"/>
    </w:rPr>
  </w:style>
  <w:style w:type="paragraph" w:customStyle="1" w:styleId="AJTEXT">
    <w:name w:val="AJ_TEXT"/>
    <w:basedOn w:val="Normal"/>
    <w:uiPriority w:val="99"/>
    <w:rsid w:val="00357E3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character" w:customStyle="1" w:styleId="ccbntxt">
    <w:name w:val="ccbntxt"/>
    <w:basedOn w:val="DefaultParagraphFont"/>
    <w:rsid w:val="00A9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35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92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18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6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3823-3355-400D-98CA-D1907E5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Schemmer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Schemmer</dc:creator>
  <cp:lastModifiedBy>Kathy</cp:lastModifiedBy>
  <cp:revision>2</cp:revision>
  <cp:lastPrinted>2014-04-03T14:42:00Z</cp:lastPrinted>
  <dcterms:created xsi:type="dcterms:W3CDTF">2014-05-20T17:18:00Z</dcterms:created>
  <dcterms:modified xsi:type="dcterms:W3CDTF">2014-05-20T17:18:00Z</dcterms:modified>
</cp:coreProperties>
</file>